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C2" w:rsidRPr="008138CA" w:rsidRDefault="000D12C2" w:rsidP="000D12C2">
      <w:pPr>
        <w:spacing w:line="360" w:lineRule="auto"/>
        <w:rPr>
          <w:rFonts w:ascii="Arial" w:hAnsi="Arial" w:cs="Arial"/>
          <w:sz w:val="20"/>
          <w:szCs w:val="20"/>
        </w:rPr>
      </w:pPr>
      <w:bookmarkStart w:id="0" w:name="_GoBack"/>
      <w:bookmarkEnd w:id="0"/>
      <w:r w:rsidRPr="008138CA">
        <w:rPr>
          <w:rFonts w:ascii="Arial" w:hAnsi="Arial" w:cs="Arial"/>
          <w:noProof/>
          <w:sz w:val="20"/>
          <w:szCs w:val="20"/>
          <w:lang w:val="en-GB" w:eastAsia="en-GB"/>
        </w:rPr>
        <w:drawing>
          <wp:anchor distT="0" distB="0" distL="114300" distR="114300" simplePos="0" relativeHeight="251658240" behindDoc="1" locked="0" layoutInCell="1" allowOverlap="1" wp14:anchorId="0633B415" wp14:editId="08902CD9">
            <wp:simplePos x="0" y="0"/>
            <wp:positionH relativeFrom="column">
              <wp:posOffset>3286125</wp:posOffset>
            </wp:positionH>
            <wp:positionV relativeFrom="paragraph">
              <wp:posOffset>-396033</wp:posOffset>
            </wp:positionV>
            <wp:extent cx="1905000" cy="2722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 Logo w-Reg mark Blue Wri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272208"/>
                    </a:xfrm>
                    <a:prstGeom prst="rect">
                      <a:avLst/>
                    </a:prstGeom>
                  </pic:spPr>
                </pic:pic>
              </a:graphicData>
            </a:graphic>
            <wp14:sizeRelH relativeFrom="page">
              <wp14:pctWidth>0</wp14:pctWidth>
            </wp14:sizeRelH>
            <wp14:sizeRelV relativeFrom="page">
              <wp14:pctHeight>0</wp14:pctHeight>
            </wp14:sizeRelV>
          </wp:anchor>
        </w:drawing>
      </w:r>
    </w:p>
    <w:p w:rsidR="000D12C2" w:rsidRPr="008138CA" w:rsidRDefault="000D12C2" w:rsidP="000D12C2">
      <w:pPr>
        <w:spacing w:line="360" w:lineRule="auto"/>
        <w:rPr>
          <w:rFonts w:ascii="Arial" w:hAnsi="Arial" w:cs="Arial"/>
          <w:sz w:val="20"/>
          <w:szCs w:val="20"/>
        </w:rPr>
      </w:pPr>
    </w:p>
    <w:p w:rsidR="000D12C2" w:rsidRPr="008138CA" w:rsidRDefault="000D12C2" w:rsidP="000D12C2">
      <w:pPr>
        <w:spacing w:line="360" w:lineRule="auto"/>
        <w:rPr>
          <w:rFonts w:ascii="Arial" w:hAnsi="Arial" w:cs="Arial"/>
          <w:sz w:val="20"/>
          <w:szCs w:val="20"/>
        </w:rPr>
      </w:pPr>
      <w:r w:rsidRPr="008138CA">
        <w:rPr>
          <w:rFonts w:ascii="Arial" w:hAnsi="Arial" w:cs="Arial"/>
          <w:sz w:val="20"/>
          <w:szCs w:val="20"/>
        </w:rPr>
        <w:t>News release</w:t>
      </w:r>
    </w:p>
    <w:p w:rsidR="006E3F9F" w:rsidRPr="008138CA" w:rsidRDefault="00D76588" w:rsidP="00346942">
      <w:pPr>
        <w:spacing w:line="360" w:lineRule="auto"/>
        <w:rPr>
          <w:rFonts w:ascii="Arial" w:hAnsi="Arial" w:cs="Arial"/>
          <w:b/>
          <w:sz w:val="20"/>
          <w:szCs w:val="20"/>
        </w:rPr>
      </w:pPr>
      <w:r>
        <w:rPr>
          <w:rFonts w:ascii="Arial" w:hAnsi="Arial" w:cs="Arial"/>
          <w:sz w:val="20"/>
          <w:szCs w:val="20"/>
        </w:rPr>
        <w:t>4 August</w:t>
      </w:r>
      <w:r w:rsidR="00F527B8" w:rsidRPr="008138CA">
        <w:rPr>
          <w:rFonts w:ascii="Arial" w:hAnsi="Arial" w:cs="Arial"/>
          <w:sz w:val="20"/>
          <w:szCs w:val="20"/>
        </w:rPr>
        <w:t xml:space="preserve"> 2015</w:t>
      </w:r>
      <w:r w:rsidR="009B7F22" w:rsidRPr="008138CA">
        <w:rPr>
          <w:rFonts w:ascii="Arial" w:hAnsi="Arial" w:cs="Arial"/>
          <w:sz w:val="20"/>
          <w:szCs w:val="20"/>
        </w:rPr>
        <w:br/>
      </w:r>
    </w:p>
    <w:p w:rsidR="008138CA" w:rsidRPr="008138CA" w:rsidRDefault="008138CA" w:rsidP="008138CA">
      <w:pPr>
        <w:rPr>
          <w:rFonts w:ascii="Arial" w:hAnsi="Arial" w:cs="Arial"/>
          <w:sz w:val="20"/>
          <w:szCs w:val="20"/>
        </w:rPr>
      </w:pPr>
      <w:r>
        <w:rPr>
          <w:rFonts w:ascii="Arial" w:hAnsi="Arial" w:cs="Arial"/>
          <w:b/>
          <w:sz w:val="20"/>
          <w:szCs w:val="20"/>
        </w:rPr>
        <w:t xml:space="preserve">Mick George Ltd fund major improvements at Rushton Lake for </w:t>
      </w:r>
      <w:proofErr w:type="spellStart"/>
      <w:r>
        <w:rPr>
          <w:rFonts w:ascii="Arial" w:hAnsi="Arial" w:cs="Arial"/>
          <w:b/>
          <w:sz w:val="20"/>
          <w:szCs w:val="20"/>
        </w:rPr>
        <w:t>Desborough</w:t>
      </w:r>
      <w:proofErr w:type="spellEnd"/>
      <w:r>
        <w:rPr>
          <w:rFonts w:ascii="Arial" w:hAnsi="Arial" w:cs="Arial"/>
          <w:b/>
          <w:sz w:val="20"/>
          <w:szCs w:val="20"/>
        </w:rPr>
        <w:t xml:space="preserve"> &amp; Rothwell Angling Club </w:t>
      </w:r>
      <w:r w:rsidR="00346942" w:rsidRPr="008138CA">
        <w:rPr>
          <w:rFonts w:ascii="Arial" w:hAnsi="Arial" w:cs="Arial"/>
          <w:b/>
          <w:sz w:val="20"/>
          <w:szCs w:val="20"/>
        </w:rPr>
        <w:br/>
      </w:r>
    </w:p>
    <w:p w:rsidR="008138CA" w:rsidRDefault="008138CA" w:rsidP="008138CA">
      <w:pPr>
        <w:rPr>
          <w:rFonts w:ascii="Arial" w:hAnsi="Arial" w:cs="Arial"/>
          <w:bCs/>
          <w:sz w:val="20"/>
          <w:szCs w:val="20"/>
        </w:rPr>
      </w:pPr>
      <w:r w:rsidRPr="008138CA">
        <w:rPr>
          <w:rFonts w:ascii="Arial" w:hAnsi="Arial" w:cs="Arial"/>
          <w:bCs/>
          <w:sz w:val="20"/>
          <w:szCs w:val="20"/>
        </w:rPr>
        <w:t>Major improvements have been made to Rushton Lake following a grant of nearly £50,000 from Mick George Ltd.</w:t>
      </w:r>
    </w:p>
    <w:p w:rsidR="00735BC1" w:rsidRDefault="00D76588" w:rsidP="008138CA">
      <w:pPr>
        <w:rPr>
          <w:rFonts w:ascii="Arial" w:hAnsi="Arial" w:cs="Arial"/>
          <w:bCs/>
          <w:sz w:val="20"/>
          <w:szCs w:val="20"/>
        </w:rPr>
      </w:pPr>
      <w:r>
        <w:rPr>
          <w:rFonts w:ascii="Arial" w:hAnsi="Arial" w:cs="Arial"/>
          <w:bCs/>
          <w:noProof/>
          <w:sz w:val="20"/>
          <w:szCs w:val="20"/>
          <w:lang w:val="en-GB" w:eastAsia="en-GB"/>
        </w:rPr>
        <w:drawing>
          <wp:inline distT="0" distB="0" distL="0" distR="0">
            <wp:extent cx="5270500" cy="37401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scape Rothwell and Desborough Angling Club.jpg"/>
                    <pic:cNvPicPr/>
                  </pic:nvPicPr>
                  <pic:blipFill>
                    <a:blip r:embed="rId9">
                      <a:extLst>
                        <a:ext uri="{28A0092B-C50C-407E-A947-70E740481C1C}">
                          <a14:useLocalDpi xmlns:a14="http://schemas.microsoft.com/office/drawing/2010/main" val="0"/>
                        </a:ext>
                      </a:extLst>
                    </a:blip>
                    <a:stretch>
                      <a:fillRect/>
                    </a:stretch>
                  </pic:blipFill>
                  <pic:spPr>
                    <a:xfrm>
                      <a:off x="0" y="0"/>
                      <a:ext cx="5270500" cy="3740150"/>
                    </a:xfrm>
                    <a:prstGeom prst="rect">
                      <a:avLst/>
                    </a:prstGeom>
                  </pic:spPr>
                </pic:pic>
              </a:graphicData>
            </a:graphic>
          </wp:inline>
        </w:drawing>
      </w:r>
    </w:p>
    <w:p w:rsidR="008138CA" w:rsidRPr="008138CA" w:rsidRDefault="008138CA" w:rsidP="008138CA">
      <w:pPr>
        <w:rPr>
          <w:rFonts w:ascii="Arial" w:hAnsi="Arial" w:cs="Arial"/>
          <w:bCs/>
          <w:sz w:val="20"/>
          <w:szCs w:val="20"/>
        </w:rPr>
      </w:pPr>
    </w:p>
    <w:p w:rsidR="008138CA" w:rsidRPr="008138CA" w:rsidRDefault="008138CA" w:rsidP="008138CA">
      <w:pPr>
        <w:rPr>
          <w:rFonts w:ascii="Arial" w:hAnsi="Arial" w:cs="Arial"/>
          <w:bCs/>
          <w:sz w:val="20"/>
          <w:szCs w:val="20"/>
        </w:rPr>
      </w:pPr>
      <w:r w:rsidRPr="008138CA">
        <w:rPr>
          <w:rFonts w:ascii="Arial" w:hAnsi="Arial" w:cs="Arial"/>
          <w:bCs/>
          <w:sz w:val="20"/>
          <w:szCs w:val="20"/>
        </w:rPr>
        <w:t>The works included tree cutti</w:t>
      </w:r>
      <w:r w:rsidR="00E24A6F">
        <w:rPr>
          <w:rFonts w:ascii="Arial" w:hAnsi="Arial" w:cs="Arial"/>
          <w:bCs/>
          <w:sz w:val="20"/>
          <w:szCs w:val="20"/>
        </w:rPr>
        <w:t xml:space="preserve">ng, securing banks with piling and </w:t>
      </w:r>
      <w:r w:rsidRPr="008138CA">
        <w:rPr>
          <w:rFonts w:ascii="Arial" w:hAnsi="Arial" w:cs="Arial"/>
          <w:bCs/>
          <w:sz w:val="20"/>
          <w:szCs w:val="20"/>
        </w:rPr>
        <w:t>new recycled plastic platforms with two speci</w:t>
      </w:r>
      <w:r w:rsidR="00E24A6F">
        <w:rPr>
          <w:rFonts w:ascii="Arial" w:hAnsi="Arial" w:cs="Arial"/>
          <w:bCs/>
          <w:sz w:val="20"/>
          <w:szCs w:val="20"/>
        </w:rPr>
        <w:t>fically for the disabled. N</w:t>
      </w:r>
      <w:r w:rsidRPr="008138CA">
        <w:rPr>
          <w:rFonts w:ascii="Arial" w:hAnsi="Arial" w:cs="Arial"/>
          <w:bCs/>
          <w:sz w:val="20"/>
          <w:szCs w:val="20"/>
        </w:rPr>
        <w:t>ew paths around the lake and a significant stocking of carp</w:t>
      </w:r>
      <w:r w:rsidR="00E24A6F">
        <w:rPr>
          <w:rFonts w:ascii="Arial" w:hAnsi="Arial" w:cs="Arial"/>
          <w:bCs/>
          <w:sz w:val="20"/>
          <w:szCs w:val="20"/>
        </w:rPr>
        <w:t xml:space="preserve"> were also added</w:t>
      </w:r>
      <w:r w:rsidRPr="008138CA">
        <w:rPr>
          <w:rFonts w:ascii="Arial" w:hAnsi="Arial" w:cs="Arial"/>
          <w:bCs/>
          <w:sz w:val="20"/>
          <w:szCs w:val="20"/>
        </w:rPr>
        <w:t>.</w:t>
      </w:r>
    </w:p>
    <w:p w:rsidR="008138CA" w:rsidRPr="008138CA" w:rsidRDefault="008138CA" w:rsidP="008138CA">
      <w:pPr>
        <w:rPr>
          <w:rFonts w:ascii="Arial" w:hAnsi="Arial" w:cs="Arial"/>
          <w:bCs/>
          <w:sz w:val="20"/>
          <w:szCs w:val="20"/>
        </w:rPr>
      </w:pPr>
    </w:p>
    <w:p w:rsidR="008138CA" w:rsidRPr="008138CA" w:rsidRDefault="008138CA" w:rsidP="008138CA">
      <w:pPr>
        <w:rPr>
          <w:rFonts w:ascii="Arial" w:hAnsi="Arial" w:cs="Arial"/>
          <w:bCs/>
          <w:sz w:val="20"/>
          <w:szCs w:val="20"/>
        </w:rPr>
      </w:pPr>
      <w:r w:rsidRPr="008138CA">
        <w:rPr>
          <w:rFonts w:ascii="Arial" w:hAnsi="Arial" w:cs="Arial"/>
          <w:bCs/>
          <w:sz w:val="20"/>
          <w:szCs w:val="20"/>
        </w:rPr>
        <w:t>The club tries to provide a safe environment for anglers at the cheapest cost and any surpluses are used for buying fish or minor maintenance. Over the years the lake had deteriorated with the bank collapsing and the fishing platforms becoming a safety hazard.</w:t>
      </w:r>
    </w:p>
    <w:p w:rsidR="008138CA" w:rsidRPr="008138CA" w:rsidRDefault="008138CA" w:rsidP="008138CA">
      <w:pPr>
        <w:rPr>
          <w:rFonts w:ascii="Arial" w:hAnsi="Arial" w:cs="Arial"/>
          <w:bCs/>
          <w:sz w:val="20"/>
          <w:szCs w:val="20"/>
        </w:rPr>
      </w:pPr>
    </w:p>
    <w:p w:rsidR="008138CA" w:rsidRPr="008138CA" w:rsidRDefault="008138CA" w:rsidP="008138CA">
      <w:pPr>
        <w:rPr>
          <w:rFonts w:ascii="Arial" w:hAnsi="Arial" w:cs="Arial"/>
          <w:bCs/>
          <w:sz w:val="20"/>
          <w:szCs w:val="20"/>
        </w:rPr>
      </w:pPr>
      <w:r w:rsidRPr="008138CA">
        <w:rPr>
          <w:rFonts w:ascii="Arial" w:hAnsi="Arial" w:cs="Arial"/>
          <w:bCs/>
          <w:sz w:val="20"/>
          <w:szCs w:val="20"/>
        </w:rPr>
        <w:t>Without the grant the lake would not be fishable and the club may have had to give up the lease and the 350 existing members, mainly local anglers, would have to fish elsewhere.</w:t>
      </w:r>
    </w:p>
    <w:p w:rsidR="008138CA" w:rsidRPr="008138CA" w:rsidRDefault="008138CA" w:rsidP="008138CA">
      <w:pPr>
        <w:rPr>
          <w:rFonts w:ascii="Arial" w:hAnsi="Arial" w:cs="Arial"/>
          <w:bCs/>
          <w:sz w:val="20"/>
          <w:szCs w:val="20"/>
        </w:rPr>
      </w:pPr>
    </w:p>
    <w:p w:rsidR="008138CA" w:rsidRPr="008138CA" w:rsidRDefault="0086083F" w:rsidP="008138CA">
      <w:pPr>
        <w:rPr>
          <w:rFonts w:ascii="Arial" w:hAnsi="Arial" w:cs="Arial"/>
          <w:iCs/>
          <w:sz w:val="20"/>
          <w:szCs w:val="20"/>
        </w:rPr>
      </w:pPr>
      <w:proofErr w:type="spellStart"/>
      <w:r>
        <w:rPr>
          <w:rFonts w:ascii="Arial" w:hAnsi="Arial" w:cs="Arial"/>
          <w:iCs/>
          <w:sz w:val="20"/>
          <w:szCs w:val="20"/>
        </w:rPr>
        <w:t>Desborough</w:t>
      </w:r>
      <w:proofErr w:type="spellEnd"/>
      <w:r>
        <w:rPr>
          <w:rFonts w:ascii="Arial" w:hAnsi="Arial" w:cs="Arial"/>
          <w:iCs/>
          <w:sz w:val="20"/>
          <w:szCs w:val="20"/>
        </w:rPr>
        <w:t xml:space="preserve"> &amp; Roth</w:t>
      </w:r>
      <w:r w:rsidR="008138CA" w:rsidRPr="008138CA">
        <w:rPr>
          <w:rFonts w:ascii="Arial" w:hAnsi="Arial" w:cs="Arial"/>
          <w:iCs/>
          <w:sz w:val="20"/>
          <w:szCs w:val="20"/>
        </w:rPr>
        <w:t xml:space="preserve">well Angling Club is yet another project to benefit from by the Mick George Community Fund. </w:t>
      </w:r>
    </w:p>
    <w:p w:rsidR="008138CA" w:rsidRPr="008138CA" w:rsidRDefault="008138CA" w:rsidP="008138CA">
      <w:pPr>
        <w:rPr>
          <w:rFonts w:ascii="Arial" w:hAnsi="Arial" w:cs="Arial"/>
          <w:i/>
          <w:iCs/>
          <w:sz w:val="20"/>
          <w:szCs w:val="20"/>
        </w:rPr>
      </w:pPr>
    </w:p>
    <w:p w:rsidR="008138CA" w:rsidRPr="008138CA" w:rsidRDefault="008138CA" w:rsidP="008138CA">
      <w:pPr>
        <w:rPr>
          <w:rFonts w:ascii="Arial" w:hAnsi="Arial" w:cs="Arial"/>
          <w:iCs/>
          <w:sz w:val="20"/>
          <w:szCs w:val="20"/>
        </w:rPr>
      </w:pPr>
      <w:r w:rsidRPr="008138CA">
        <w:rPr>
          <w:rFonts w:ascii="Arial" w:hAnsi="Arial" w:cs="Arial"/>
          <w:iCs/>
          <w:sz w:val="20"/>
          <w:szCs w:val="20"/>
        </w:rPr>
        <w:t xml:space="preserve">The Mick George Community Fund which is managed by </w:t>
      </w:r>
      <w:proofErr w:type="spellStart"/>
      <w:r w:rsidRPr="008138CA">
        <w:rPr>
          <w:rFonts w:ascii="Arial" w:hAnsi="Arial" w:cs="Arial"/>
          <w:iCs/>
          <w:sz w:val="20"/>
          <w:szCs w:val="20"/>
        </w:rPr>
        <w:t>Grantscape</w:t>
      </w:r>
      <w:proofErr w:type="spellEnd"/>
      <w:r w:rsidRPr="008138CA">
        <w:rPr>
          <w:rFonts w:ascii="Arial" w:hAnsi="Arial" w:cs="Arial"/>
          <w:iCs/>
          <w:sz w:val="20"/>
          <w:szCs w:val="20"/>
        </w:rPr>
        <w:t xml:space="preserve">, an independent charity, supports community projects that are </w:t>
      </w:r>
      <w:r w:rsidRPr="008138CA">
        <w:rPr>
          <w:rFonts w:ascii="Arial" w:hAnsi="Arial" w:cs="Arial"/>
          <w:sz w:val="20"/>
          <w:szCs w:val="20"/>
        </w:rPr>
        <w:t xml:space="preserve">located in the vicinity of their operating sites in </w:t>
      </w:r>
      <w:proofErr w:type="spellStart"/>
      <w:r w:rsidRPr="008138CA">
        <w:rPr>
          <w:rFonts w:ascii="Arial" w:hAnsi="Arial" w:cs="Arial"/>
          <w:sz w:val="20"/>
          <w:szCs w:val="20"/>
        </w:rPr>
        <w:t>Northamptonshire</w:t>
      </w:r>
      <w:proofErr w:type="spellEnd"/>
      <w:r w:rsidRPr="008138CA">
        <w:rPr>
          <w:rFonts w:ascii="Arial" w:hAnsi="Arial" w:cs="Arial"/>
          <w:sz w:val="20"/>
          <w:szCs w:val="20"/>
        </w:rPr>
        <w:t xml:space="preserve">, </w:t>
      </w:r>
      <w:proofErr w:type="spellStart"/>
      <w:r w:rsidRPr="008138CA">
        <w:rPr>
          <w:rFonts w:ascii="Arial" w:hAnsi="Arial" w:cs="Arial"/>
          <w:sz w:val="20"/>
          <w:szCs w:val="20"/>
        </w:rPr>
        <w:t>Cambridgeshire</w:t>
      </w:r>
      <w:proofErr w:type="spellEnd"/>
      <w:r w:rsidRPr="008138CA">
        <w:rPr>
          <w:rFonts w:ascii="Arial" w:hAnsi="Arial" w:cs="Arial"/>
          <w:sz w:val="20"/>
          <w:szCs w:val="20"/>
        </w:rPr>
        <w:t>, Lincolnshire and Rutland</w:t>
      </w:r>
      <w:r w:rsidRPr="008138CA">
        <w:rPr>
          <w:rFonts w:ascii="Arial" w:hAnsi="Arial" w:cs="Arial"/>
          <w:iCs/>
          <w:sz w:val="20"/>
          <w:szCs w:val="20"/>
        </w:rPr>
        <w:t xml:space="preserve">. Up to £200,000 is made available each year for community projects that </w:t>
      </w:r>
      <w:r w:rsidRPr="008138CA">
        <w:rPr>
          <w:rFonts w:ascii="Arial" w:hAnsi="Arial" w:cs="Arial"/>
          <w:sz w:val="20"/>
          <w:szCs w:val="20"/>
        </w:rPr>
        <w:t xml:space="preserve">deliver significant environmental benefits and provide new and better community amenities. </w:t>
      </w:r>
      <w:r w:rsidRPr="008138CA">
        <w:rPr>
          <w:rFonts w:ascii="Arial" w:hAnsi="Arial" w:cs="Arial"/>
          <w:iCs/>
          <w:sz w:val="20"/>
          <w:szCs w:val="20"/>
        </w:rPr>
        <w:t xml:space="preserve"> </w:t>
      </w:r>
    </w:p>
    <w:p w:rsidR="008138CA" w:rsidRPr="008138CA" w:rsidRDefault="008138CA" w:rsidP="008138CA">
      <w:pPr>
        <w:rPr>
          <w:rFonts w:ascii="Arial" w:hAnsi="Arial" w:cs="Arial"/>
          <w:bCs/>
          <w:sz w:val="20"/>
          <w:szCs w:val="20"/>
        </w:rPr>
      </w:pPr>
    </w:p>
    <w:p w:rsidR="008138CA" w:rsidRPr="008138CA" w:rsidRDefault="008138CA" w:rsidP="008138CA">
      <w:pPr>
        <w:rPr>
          <w:rFonts w:ascii="Arial" w:hAnsi="Arial" w:cs="Arial"/>
          <w:bCs/>
          <w:sz w:val="20"/>
          <w:szCs w:val="20"/>
        </w:rPr>
      </w:pPr>
      <w:r w:rsidRPr="008138CA">
        <w:rPr>
          <w:rFonts w:ascii="Arial" w:hAnsi="Arial" w:cs="Arial"/>
          <w:bCs/>
          <w:sz w:val="20"/>
          <w:szCs w:val="20"/>
        </w:rPr>
        <w:lastRenderedPageBreak/>
        <w:t xml:space="preserve">The £50,000 grant has not only secured the club’s future in respect of the improvements but also the landlord, </w:t>
      </w:r>
      <w:proofErr w:type="spellStart"/>
      <w:r w:rsidRPr="008138CA">
        <w:rPr>
          <w:rFonts w:ascii="Arial" w:hAnsi="Arial" w:cs="Arial"/>
          <w:bCs/>
          <w:sz w:val="20"/>
          <w:szCs w:val="20"/>
        </w:rPr>
        <w:t>Mr</w:t>
      </w:r>
      <w:proofErr w:type="spellEnd"/>
      <w:r w:rsidRPr="008138CA">
        <w:rPr>
          <w:rFonts w:ascii="Arial" w:hAnsi="Arial" w:cs="Arial"/>
          <w:bCs/>
          <w:sz w:val="20"/>
          <w:szCs w:val="20"/>
        </w:rPr>
        <w:t xml:space="preserve"> David Pain, has granted a further 10 year lease. </w:t>
      </w:r>
      <w:r w:rsidR="0086083F">
        <w:rPr>
          <w:rFonts w:ascii="Arial" w:hAnsi="Arial" w:cs="Arial"/>
          <w:bCs/>
          <w:sz w:val="20"/>
          <w:szCs w:val="20"/>
        </w:rPr>
        <w:t>The club will be forever grateful</w:t>
      </w:r>
      <w:r w:rsidRPr="008138CA">
        <w:rPr>
          <w:rFonts w:ascii="Arial" w:hAnsi="Arial" w:cs="Arial"/>
          <w:bCs/>
          <w:sz w:val="20"/>
          <w:szCs w:val="20"/>
        </w:rPr>
        <w:t xml:space="preserve"> to Mick George Ltd, </w:t>
      </w:r>
      <w:proofErr w:type="spellStart"/>
      <w:r w:rsidRPr="008138CA">
        <w:rPr>
          <w:rFonts w:ascii="Arial" w:hAnsi="Arial" w:cs="Arial"/>
          <w:bCs/>
          <w:sz w:val="20"/>
          <w:szCs w:val="20"/>
        </w:rPr>
        <w:t>Grantscape</w:t>
      </w:r>
      <w:proofErr w:type="spellEnd"/>
      <w:r w:rsidRPr="008138CA">
        <w:rPr>
          <w:rFonts w:ascii="Arial" w:hAnsi="Arial" w:cs="Arial"/>
          <w:bCs/>
          <w:sz w:val="20"/>
          <w:szCs w:val="20"/>
        </w:rPr>
        <w:t xml:space="preserve"> for their advice and guidanc</w:t>
      </w:r>
      <w:r w:rsidR="0086083F">
        <w:rPr>
          <w:rFonts w:ascii="Arial" w:hAnsi="Arial" w:cs="Arial"/>
          <w:bCs/>
          <w:sz w:val="20"/>
          <w:szCs w:val="20"/>
        </w:rPr>
        <w:t>e and David Pain for his help on</w:t>
      </w:r>
      <w:r w:rsidRPr="008138CA">
        <w:rPr>
          <w:rFonts w:ascii="Arial" w:hAnsi="Arial" w:cs="Arial"/>
          <w:bCs/>
          <w:sz w:val="20"/>
          <w:szCs w:val="20"/>
        </w:rPr>
        <w:t xml:space="preserve"> the project.</w:t>
      </w:r>
    </w:p>
    <w:p w:rsidR="008138CA" w:rsidRPr="008138CA" w:rsidRDefault="008138CA" w:rsidP="008138CA">
      <w:pPr>
        <w:rPr>
          <w:rFonts w:ascii="Arial" w:hAnsi="Arial" w:cs="Arial"/>
          <w:i/>
          <w:iCs/>
          <w:sz w:val="20"/>
          <w:szCs w:val="20"/>
        </w:rPr>
      </w:pPr>
    </w:p>
    <w:p w:rsidR="008138CA" w:rsidRPr="008138CA" w:rsidRDefault="008138CA" w:rsidP="008138CA">
      <w:pPr>
        <w:rPr>
          <w:rFonts w:ascii="Arial" w:hAnsi="Arial" w:cs="Arial"/>
          <w:iCs/>
          <w:sz w:val="20"/>
          <w:szCs w:val="20"/>
        </w:rPr>
      </w:pPr>
      <w:r w:rsidRPr="008138CA">
        <w:rPr>
          <w:rFonts w:ascii="Arial" w:hAnsi="Arial" w:cs="Arial"/>
          <w:sz w:val="20"/>
          <w:szCs w:val="20"/>
        </w:rPr>
        <w:t xml:space="preserve">Jon Stump, Finance Director at Mick George </w:t>
      </w:r>
      <w:r w:rsidRPr="008138CA">
        <w:rPr>
          <w:rFonts w:ascii="Arial" w:hAnsi="Arial" w:cs="Arial"/>
          <w:bCs/>
          <w:sz w:val="20"/>
          <w:szCs w:val="20"/>
        </w:rPr>
        <w:t>Ltd</w:t>
      </w:r>
      <w:r w:rsidRPr="008138CA">
        <w:rPr>
          <w:rFonts w:ascii="Arial" w:hAnsi="Arial" w:cs="Arial"/>
          <w:sz w:val="20"/>
          <w:szCs w:val="20"/>
        </w:rPr>
        <w:t xml:space="preserve"> said: </w:t>
      </w:r>
      <w:r w:rsidRPr="008138CA">
        <w:rPr>
          <w:rFonts w:ascii="Arial" w:hAnsi="Arial" w:cs="Arial"/>
          <w:iCs/>
          <w:sz w:val="20"/>
          <w:szCs w:val="20"/>
        </w:rPr>
        <w:t xml:space="preserve">“We are very pleased to be able to support this unique project through </w:t>
      </w:r>
      <w:r w:rsidR="0086083F">
        <w:rPr>
          <w:rFonts w:ascii="Arial" w:hAnsi="Arial" w:cs="Arial"/>
          <w:iCs/>
          <w:sz w:val="20"/>
          <w:szCs w:val="20"/>
        </w:rPr>
        <w:t>‘</w:t>
      </w:r>
      <w:r w:rsidRPr="008138CA">
        <w:rPr>
          <w:rFonts w:ascii="Arial" w:hAnsi="Arial" w:cs="Arial"/>
          <w:iCs/>
          <w:sz w:val="20"/>
          <w:szCs w:val="20"/>
        </w:rPr>
        <w:t>The Mick George Community Fund</w:t>
      </w:r>
      <w:r w:rsidR="0086083F">
        <w:rPr>
          <w:rFonts w:ascii="Arial" w:hAnsi="Arial" w:cs="Arial"/>
          <w:iCs/>
          <w:sz w:val="20"/>
          <w:szCs w:val="20"/>
        </w:rPr>
        <w:t>’</w:t>
      </w:r>
      <w:r w:rsidRPr="008138CA">
        <w:rPr>
          <w:rFonts w:ascii="Arial" w:hAnsi="Arial" w:cs="Arial"/>
          <w:iCs/>
          <w:sz w:val="20"/>
          <w:szCs w:val="20"/>
        </w:rPr>
        <w:t xml:space="preserve"> and provide a safer environment at Rushton Lake for local anglers. This money has enabled the </w:t>
      </w:r>
      <w:proofErr w:type="spellStart"/>
      <w:r w:rsidRPr="008138CA">
        <w:rPr>
          <w:rFonts w:ascii="Arial" w:hAnsi="Arial" w:cs="Arial"/>
          <w:iCs/>
          <w:sz w:val="20"/>
          <w:szCs w:val="20"/>
        </w:rPr>
        <w:t>Desborough</w:t>
      </w:r>
      <w:proofErr w:type="spellEnd"/>
      <w:r w:rsidRPr="008138CA">
        <w:rPr>
          <w:rFonts w:ascii="Arial" w:hAnsi="Arial" w:cs="Arial"/>
          <w:iCs/>
          <w:sz w:val="20"/>
          <w:szCs w:val="20"/>
        </w:rPr>
        <w:t xml:space="preserve"> &amp; Rothwell Angling Club to make the much needed improvements around the lake including building brand new fishing platforms and paths so more anglers can access these excellent facilities.” </w:t>
      </w:r>
      <w:r w:rsidRPr="008138CA">
        <w:rPr>
          <w:rFonts w:ascii="Arial" w:hAnsi="Arial" w:cs="Arial"/>
          <w:iCs/>
          <w:sz w:val="20"/>
          <w:szCs w:val="20"/>
        </w:rPr>
        <w:br/>
      </w:r>
    </w:p>
    <w:p w:rsidR="008138CA" w:rsidRPr="008138CA" w:rsidRDefault="008138CA" w:rsidP="008138CA">
      <w:pPr>
        <w:rPr>
          <w:rFonts w:ascii="Arial" w:hAnsi="Arial" w:cs="Arial"/>
          <w:sz w:val="20"/>
          <w:szCs w:val="20"/>
        </w:rPr>
      </w:pPr>
      <w:r w:rsidRPr="008138CA">
        <w:rPr>
          <w:rFonts w:ascii="Arial" w:hAnsi="Arial" w:cs="Arial"/>
          <w:sz w:val="20"/>
          <w:szCs w:val="20"/>
        </w:rPr>
        <w:t xml:space="preserve">“All major companies have an impact on the people around them and our aim at Mick George Ltd is to build positive relationships with all local communities. Every year we make over £200,000 available for community and conservation projects within a certain radius of our operating sites. The Mick George Community has supported lots of projects over the years including building two brand new skate parks in </w:t>
      </w:r>
      <w:proofErr w:type="spellStart"/>
      <w:r w:rsidRPr="008138CA">
        <w:rPr>
          <w:rFonts w:ascii="Arial" w:hAnsi="Arial" w:cs="Arial"/>
          <w:sz w:val="20"/>
          <w:szCs w:val="20"/>
        </w:rPr>
        <w:t>Earith</w:t>
      </w:r>
      <w:proofErr w:type="spellEnd"/>
      <w:r w:rsidRPr="008138CA">
        <w:rPr>
          <w:rFonts w:ascii="Arial" w:hAnsi="Arial" w:cs="Arial"/>
          <w:sz w:val="20"/>
          <w:szCs w:val="20"/>
        </w:rPr>
        <w:t xml:space="preserve"> and Higham </w:t>
      </w:r>
      <w:proofErr w:type="spellStart"/>
      <w:r w:rsidRPr="008138CA">
        <w:rPr>
          <w:rFonts w:ascii="Arial" w:hAnsi="Arial" w:cs="Arial"/>
          <w:sz w:val="20"/>
          <w:szCs w:val="20"/>
        </w:rPr>
        <w:t>Ferrers</w:t>
      </w:r>
      <w:proofErr w:type="spellEnd"/>
      <w:r w:rsidRPr="008138CA">
        <w:rPr>
          <w:rFonts w:ascii="Arial" w:hAnsi="Arial" w:cs="Arial"/>
          <w:sz w:val="20"/>
          <w:szCs w:val="20"/>
        </w:rPr>
        <w:t xml:space="preserve">, funding the casting of a new bell at Rothwell Church, creating a nature conservation area at Cow Hollow Wood, </w:t>
      </w:r>
      <w:proofErr w:type="spellStart"/>
      <w:r w:rsidRPr="008138CA">
        <w:rPr>
          <w:rFonts w:ascii="Arial" w:hAnsi="Arial" w:cs="Arial"/>
          <w:sz w:val="20"/>
          <w:szCs w:val="20"/>
        </w:rPr>
        <w:t>Waterbeach</w:t>
      </w:r>
      <w:proofErr w:type="spellEnd"/>
      <w:r w:rsidRPr="008138CA">
        <w:rPr>
          <w:rFonts w:ascii="Arial" w:hAnsi="Arial" w:cs="Arial"/>
          <w:sz w:val="20"/>
          <w:szCs w:val="20"/>
        </w:rPr>
        <w:t xml:space="preserve"> and many </w:t>
      </w:r>
      <w:proofErr w:type="spellStart"/>
      <w:r w:rsidRPr="008138CA">
        <w:rPr>
          <w:rFonts w:ascii="Arial" w:hAnsi="Arial" w:cs="Arial"/>
          <w:sz w:val="20"/>
          <w:szCs w:val="20"/>
        </w:rPr>
        <w:t>many</w:t>
      </w:r>
      <w:proofErr w:type="spellEnd"/>
      <w:r w:rsidRPr="008138CA">
        <w:rPr>
          <w:rFonts w:ascii="Arial" w:hAnsi="Arial" w:cs="Arial"/>
          <w:sz w:val="20"/>
          <w:szCs w:val="20"/>
        </w:rPr>
        <w:t xml:space="preserve"> more.”</w:t>
      </w:r>
    </w:p>
    <w:p w:rsidR="008138CA" w:rsidRPr="008138CA" w:rsidRDefault="008138CA" w:rsidP="008138CA">
      <w:pPr>
        <w:rPr>
          <w:rFonts w:ascii="Arial" w:hAnsi="Arial" w:cs="Arial"/>
          <w:i/>
          <w:iCs/>
          <w:sz w:val="20"/>
          <w:szCs w:val="20"/>
        </w:rPr>
      </w:pPr>
    </w:p>
    <w:p w:rsidR="008138CA" w:rsidRPr="008138CA" w:rsidRDefault="008138CA" w:rsidP="008138CA">
      <w:pPr>
        <w:rPr>
          <w:rFonts w:ascii="Arial" w:hAnsi="Arial" w:cs="Arial"/>
          <w:iCs/>
          <w:sz w:val="20"/>
          <w:szCs w:val="20"/>
        </w:rPr>
      </w:pPr>
      <w:r w:rsidRPr="008138CA">
        <w:rPr>
          <w:rFonts w:ascii="Arial" w:hAnsi="Arial" w:cs="Arial"/>
          <w:iCs/>
          <w:sz w:val="20"/>
          <w:szCs w:val="20"/>
        </w:rPr>
        <w:t xml:space="preserve">The Mick George Community Fund provides grants to the local community. To see if you are eligible and to find out more visit </w:t>
      </w:r>
      <w:hyperlink r:id="rId10" w:history="1">
        <w:r w:rsidRPr="008138CA">
          <w:rPr>
            <w:rStyle w:val="Hyperlink"/>
            <w:rFonts w:ascii="Arial" w:hAnsi="Arial" w:cs="Arial"/>
            <w:iCs/>
            <w:sz w:val="20"/>
            <w:szCs w:val="20"/>
          </w:rPr>
          <w:t>http://grantscape.org.uk/fund/mick-george-community-fund/</w:t>
        </w:r>
      </w:hyperlink>
      <w:r w:rsidRPr="008138CA">
        <w:rPr>
          <w:rFonts w:ascii="Arial" w:hAnsi="Arial" w:cs="Arial"/>
          <w:iCs/>
          <w:sz w:val="20"/>
          <w:szCs w:val="20"/>
        </w:rPr>
        <w:t xml:space="preserve">   </w:t>
      </w:r>
    </w:p>
    <w:p w:rsidR="0027737E" w:rsidRPr="008138CA" w:rsidRDefault="0027737E" w:rsidP="000E1A7A">
      <w:pPr>
        <w:pStyle w:val="NormalWeb"/>
        <w:spacing w:before="0" w:beforeAutospacing="0" w:after="0" w:afterAutospacing="0"/>
        <w:rPr>
          <w:rFonts w:ascii="Arial" w:hAnsi="Arial" w:cs="Arial"/>
          <w:sz w:val="20"/>
          <w:szCs w:val="20"/>
          <w:shd w:val="clear" w:color="auto" w:fill="FFFFFF"/>
        </w:rPr>
      </w:pPr>
    </w:p>
    <w:p w:rsidR="00031934" w:rsidRDefault="000B2F92" w:rsidP="00307067">
      <w:pPr>
        <w:spacing w:line="360" w:lineRule="auto"/>
        <w:jc w:val="center"/>
        <w:rPr>
          <w:rFonts w:ascii="Arial" w:hAnsi="Arial" w:cs="Arial"/>
          <w:b/>
          <w:sz w:val="20"/>
          <w:szCs w:val="20"/>
        </w:rPr>
      </w:pPr>
      <w:r w:rsidRPr="008138CA">
        <w:rPr>
          <w:rFonts w:ascii="Arial" w:hAnsi="Arial" w:cs="Arial"/>
          <w:b/>
          <w:sz w:val="20"/>
          <w:szCs w:val="20"/>
        </w:rPr>
        <w:t>ENDS</w:t>
      </w:r>
    </w:p>
    <w:p w:rsidR="008138CA" w:rsidRDefault="008138CA" w:rsidP="00307067">
      <w:pPr>
        <w:spacing w:line="360" w:lineRule="auto"/>
        <w:jc w:val="center"/>
        <w:rPr>
          <w:rFonts w:ascii="Arial" w:hAnsi="Arial" w:cs="Arial"/>
          <w:b/>
          <w:sz w:val="20"/>
          <w:szCs w:val="20"/>
        </w:rPr>
      </w:pPr>
    </w:p>
    <w:p w:rsidR="008138CA" w:rsidRPr="008138CA" w:rsidRDefault="008138CA" w:rsidP="00307067">
      <w:pPr>
        <w:spacing w:line="360" w:lineRule="auto"/>
        <w:jc w:val="center"/>
        <w:rPr>
          <w:rFonts w:ascii="Arial" w:hAnsi="Arial" w:cs="Arial"/>
          <w:b/>
          <w:sz w:val="20"/>
          <w:szCs w:val="20"/>
        </w:rPr>
      </w:pPr>
    </w:p>
    <w:p w:rsidR="000D12C2" w:rsidRPr="008138CA" w:rsidRDefault="000D12C2" w:rsidP="000D12C2">
      <w:pPr>
        <w:spacing w:line="360" w:lineRule="auto"/>
        <w:rPr>
          <w:rFonts w:ascii="Arial" w:hAnsi="Arial" w:cs="Arial"/>
          <w:b/>
          <w:sz w:val="20"/>
          <w:szCs w:val="20"/>
        </w:rPr>
      </w:pPr>
      <w:r w:rsidRPr="008138CA">
        <w:rPr>
          <w:rFonts w:ascii="Arial" w:hAnsi="Arial" w:cs="Arial"/>
          <w:b/>
          <w:sz w:val="20"/>
          <w:szCs w:val="20"/>
        </w:rPr>
        <w:t>For further information, please contact:</w:t>
      </w:r>
    </w:p>
    <w:p w:rsidR="00031934" w:rsidRPr="008138CA" w:rsidRDefault="000D12C2" w:rsidP="00031934">
      <w:pPr>
        <w:spacing w:line="360" w:lineRule="auto"/>
        <w:rPr>
          <w:rFonts w:ascii="Arial" w:hAnsi="Arial" w:cs="Arial"/>
          <w:sz w:val="20"/>
          <w:szCs w:val="20"/>
        </w:rPr>
      </w:pPr>
      <w:r w:rsidRPr="008138CA">
        <w:rPr>
          <w:rFonts w:ascii="Arial" w:hAnsi="Arial" w:cs="Arial"/>
          <w:sz w:val="20"/>
          <w:szCs w:val="20"/>
        </w:rPr>
        <w:t>Stuart Costello</w:t>
      </w:r>
      <w:r w:rsidR="008138CA">
        <w:rPr>
          <w:rFonts w:ascii="Arial" w:hAnsi="Arial" w:cs="Arial"/>
          <w:sz w:val="20"/>
          <w:szCs w:val="20"/>
        </w:rPr>
        <w:t>, Head of Marketing at</w:t>
      </w:r>
      <w:r w:rsidRPr="008138CA">
        <w:rPr>
          <w:rFonts w:ascii="Arial" w:hAnsi="Arial" w:cs="Arial"/>
          <w:sz w:val="20"/>
          <w:szCs w:val="20"/>
        </w:rPr>
        <w:t xml:space="preserve"> Mick George: </w:t>
      </w:r>
      <w:hyperlink r:id="rId11" w:history="1">
        <w:r w:rsidRPr="008138CA">
          <w:rPr>
            <w:rStyle w:val="Hyperlink"/>
            <w:rFonts w:ascii="Arial" w:hAnsi="Arial" w:cs="Arial"/>
            <w:sz w:val="20"/>
            <w:szCs w:val="20"/>
          </w:rPr>
          <w:t>marketing@mickgeorge.co.uk</w:t>
        </w:r>
      </w:hyperlink>
      <w:r w:rsidRPr="008138CA">
        <w:rPr>
          <w:rFonts w:ascii="Arial" w:hAnsi="Arial" w:cs="Arial"/>
          <w:sz w:val="20"/>
          <w:szCs w:val="20"/>
        </w:rPr>
        <w:t xml:space="preserve"> </w:t>
      </w:r>
      <w:r w:rsidRPr="008138CA">
        <w:rPr>
          <w:rFonts w:ascii="Arial" w:hAnsi="Arial" w:cs="Arial"/>
          <w:sz w:val="20"/>
          <w:szCs w:val="20"/>
        </w:rPr>
        <w:br/>
        <w:t>Tel. 01480 499 134</w:t>
      </w:r>
    </w:p>
    <w:p w:rsidR="000F3C42" w:rsidRPr="008138CA" w:rsidRDefault="000D12C2" w:rsidP="00031934">
      <w:pPr>
        <w:spacing w:line="360" w:lineRule="auto"/>
        <w:rPr>
          <w:rFonts w:ascii="Arial" w:hAnsi="Arial" w:cs="Arial"/>
          <w:sz w:val="20"/>
          <w:szCs w:val="20"/>
        </w:rPr>
      </w:pPr>
      <w:r w:rsidRPr="008138CA">
        <w:rPr>
          <w:rFonts w:ascii="Arial" w:hAnsi="Arial" w:cs="Arial"/>
          <w:sz w:val="20"/>
          <w:szCs w:val="20"/>
        </w:rPr>
        <w:t>About Mick George</w:t>
      </w:r>
      <w:r w:rsidR="00B47AF8" w:rsidRPr="008138CA">
        <w:rPr>
          <w:rFonts w:ascii="Arial" w:hAnsi="Arial" w:cs="Arial"/>
          <w:sz w:val="20"/>
          <w:szCs w:val="20"/>
        </w:rPr>
        <w:t>:</w:t>
      </w:r>
    </w:p>
    <w:p w:rsidR="000D12C2" w:rsidRPr="008138CA" w:rsidRDefault="000D12C2" w:rsidP="000D12C2">
      <w:pPr>
        <w:pStyle w:val="ListParagraph"/>
        <w:numPr>
          <w:ilvl w:val="0"/>
          <w:numId w:val="1"/>
        </w:numPr>
        <w:rPr>
          <w:rFonts w:ascii="Arial" w:hAnsi="Arial" w:cs="Arial"/>
          <w:sz w:val="20"/>
          <w:szCs w:val="20"/>
        </w:rPr>
      </w:pPr>
      <w:r w:rsidRPr="008138CA">
        <w:rPr>
          <w:rFonts w:ascii="Arial" w:hAnsi="Arial" w:cs="Arial"/>
          <w:sz w:val="20"/>
          <w:szCs w:val="20"/>
        </w:rPr>
        <w:t xml:space="preserve">Mick George has grown to become one of the leading suppliers to the construction industry in East Anglia and the East Midlands with a commercial fleet size in excess of </w:t>
      </w:r>
      <w:r w:rsidR="00F66936" w:rsidRPr="008138CA">
        <w:rPr>
          <w:rFonts w:ascii="Arial" w:hAnsi="Arial" w:cs="Arial"/>
          <w:sz w:val="20"/>
          <w:szCs w:val="20"/>
        </w:rPr>
        <w:t>2</w:t>
      </w:r>
      <w:r w:rsidR="00AD3128" w:rsidRPr="008138CA">
        <w:rPr>
          <w:rFonts w:ascii="Arial" w:hAnsi="Arial" w:cs="Arial"/>
          <w:sz w:val="20"/>
          <w:szCs w:val="20"/>
        </w:rPr>
        <w:t>4</w:t>
      </w:r>
      <w:r w:rsidR="00F66936" w:rsidRPr="008138CA">
        <w:rPr>
          <w:rFonts w:ascii="Arial" w:hAnsi="Arial" w:cs="Arial"/>
          <w:sz w:val="20"/>
          <w:szCs w:val="20"/>
        </w:rPr>
        <w:t>0</w:t>
      </w:r>
      <w:r w:rsidRPr="008138CA">
        <w:rPr>
          <w:rFonts w:ascii="Arial" w:hAnsi="Arial" w:cs="Arial"/>
          <w:sz w:val="20"/>
          <w:szCs w:val="20"/>
        </w:rPr>
        <w:t xml:space="preserve"> HGV vehicles.</w:t>
      </w:r>
    </w:p>
    <w:p w:rsidR="000D12C2" w:rsidRPr="008138CA" w:rsidRDefault="005C21A6" w:rsidP="00307067">
      <w:pPr>
        <w:pStyle w:val="ListParagraph"/>
        <w:numPr>
          <w:ilvl w:val="0"/>
          <w:numId w:val="1"/>
        </w:numPr>
        <w:rPr>
          <w:rFonts w:ascii="Arial" w:hAnsi="Arial" w:cs="Arial"/>
          <w:sz w:val="20"/>
          <w:szCs w:val="20"/>
        </w:rPr>
      </w:pPr>
      <w:r w:rsidRPr="008138CA">
        <w:rPr>
          <w:rFonts w:ascii="Arial" w:hAnsi="Arial" w:cs="Arial"/>
          <w:sz w:val="20"/>
          <w:szCs w:val="20"/>
        </w:rPr>
        <w:t>They</w:t>
      </w:r>
      <w:r w:rsidR="00DE7BBD" w:rsidRPr="008138CA">
        <w:rPr>
          <w:rFonts w:ascii="Arial" w:hAnsi="Arial" w:cs="Arial"/>
          <w:sz w:val="20"/>
          <w:szCs w:val="20"/>
          <w:lang w:val="en-GB"/>
        </w:rPr>
        <w:t xml:space="preserve"> specialise</w:t>
      </w:r>
      <w:r w:rsidR="00DE7BBD" w:rsidRPr="008138CA">
        <w:rPr>
          <w:rFonts w:ascii="Arial" w:hAnsi="Arial" w:cs="Arial"/>
          <w:sz w:val="20"/>
          <w:szCs w:val="20"/>
        </w:rPr>
        <w:t xml:space="preserve"> in bulk excavation</w:t>
      </w:r>
      <w:r w:rsidR="00A715C9" w:rsidRPr="008138CA">
        <w:rPr>
          <w:rFonts w:ascii="Arial" w:hAnsi="Arial" w:cs="Arial"/>
          <w:sz w:val="20"/>
          <w:szCs w:val="20"/>
        </w:rPr>
        <w:t>, demolition</w:t>
      </w:r>
      <w:r w:rsidR="00DE7BBD" w:rsidRPr="008138CA">
        <w:rPr>
          <w:rFonts w:ascii="Arial" w:hAnsi="Arial" w:cs="Arial"/>
          <w:sz w:val="20"/>
          <w:szCs w:val="20"/>
        </w:rPr>
        <w:t xml:space="preserve"> &amp; earthmoving services, ready mixed concrete, a wide range of skip hire and waste management services</w:t>
      </w:r>
      <w:r w:rsidR="00AD3128" w:rsidRPr="008138CA">
        <w:rPr>
          <w:rFonts w:ascii="Arial" w:hAnsi="Arial" w:cs="Arial"/>
          <w:sz w:val="20"/>
          <w:szCs w:val="20"/>
        </w:rPr>
        <w:t>, Commercial Trade Waste Service</w:t>
      </w:r>
      <w:r w:rsidR="00DE7BBD" w:rsidRPr="008138CA">
        <w:rPr>
          <w:rFonts w:ascii="Arial" w:hAnsi="Arial" w:cs="Arial"/>
          <w:sz w:val="20"/>
          <w:szCs w:val="20"/>
        </w:rPr>
        <w:t xml:space="preserve"> and aggregate supply. </w:t>
      </w:r>
    </w:p>
    <w:p w:rsidR="00DE7BBD" w:rsidRPr="008138CA" w:rsidRDefault="00DE7BBD" w:rsidP="00DE7BBD">
      <w:pPr>
        <w:pStyle w:val="ListParagraph"/>
        <w:numPr>
          <w:ilvl w:val="0"/>
          <w:numId w:val="1"/>
        </w:numPr>
        <w:rPr>
          <w:rFonts w:ascii="Arial" w:hAnsi="Arial" w:cs="Arial"/>
          <w:sz w:val="20"/>
          <w:szCs w:val="20"/>
        </w:rPr>
      </w:pPr>
      <w:r w:rsidRPr="008138CA">
        <w:rPr>
          <w:rFonts w:ascii="Arial" w:hAnsi="Arial" w:cs="Arial"/>
          <w:sz w:val="20"/>
          <w:szCs w:val="20"/>
        </w:rPr>
        <w:t xml:space="preserve">Mick George has an extensive network of operating sites </w:t>
      </w:r>
      <w:r w:rsidR="00AD3128" w:rsidRPr="008138CA">
        <w:rPr>
          <w:rFonts w:ascii="Arial" w:hAnsi="Arial" w:cs="Arial"/>
          <w:sz w:val="20"/>
          <w:szCs w:val="20"/>
        </w:rPr>
        <w:t xml:space="preserve">strategically located </w:t>
      </w:r>
      <w:r w:rsidRPr="008138CA">
        <w:rPr>
          <w:rFonts w:ascii="Arial" w:hAnsi="Arial" w:cs="Arial"/>
          <w:sz w:val="20"/>
          <w:szCs w:val="20"/>
        </w:rPr>
        <w:t>across the</w:t>
      </w:r>
      <w:r w:rsidR="00AD3128" w:rsidRPr="008138CA">
        <w:rPr>
          <w:rFonts w:ascii="Arial" w:hAnsi="Arial" w:cs="Arial"/>
          <w:sz w:val="20"/>
          <w:szCs w:val="20"/>
        </w:rPr>
        <w:t>ir operating</w:t>
      </w:r>
      <w:r w:rsidRPr="008138CA">
        <w:rPr>
          <w:rFonts w:ascii="Arial" w:hAnsi="Arial" w:cs="Arial"/>
          <w:sz w:val="20"/>
          <w:szCs w:val="20"/>
        </w:rPr>
        <w:t xml:space="preserve"> region including quarries, landfill, transfer stations, concrete batching plants, state-of-the-art recycling</w:t>
      </w:r>
      <w:r w:rsidRPr="008138CA">
        <w:rPr>
          <w:rFonts w:ascii="Arial" w:hAnsi="Arial" w:cs="Arial"/>
          <w:sz w:val="20"/>
          <w:szCs w:val="20"/>
          <w:lang w:val="en-GB"/>
        </w:rPr>
        <w:t xml:space="preserve"> centres</w:t>
      </w:r>
      <w:r w:rsidRPr="008138CA">
        <w:rPr>
          <w:rFonts w:ascii="Arial" w:hAnsi="Arial" w:cs="Arial"/>
          <w:sz w:val="20"/>
          <w:szCs w:val="20"/>
        </w:rPr>
        <w:t xml:space="preserve"> and soil washing facilities.</w:t>
      </w:r>
    </w:p>
    <w:p w:rsidR="00C85086" w:rsidRPr="008138CA" w:rsidRDefault="00C85086" w:rsidP="00C85086">
      <w:pPr>
        <w:pStyle w:val="ListParagraph"/>
        <w:numPr>
          <w:ilvl w:val="0"/>
          <w:numId w:val="1"/>
        </w:numPr>
        <w:rPr>
          <w:rFonts w:ascii="Arial" w:hAnsi="Arial" w:cs="Arial"/>
          <w:sz w:val="20"/>
          <w:szCs w:val="20"/>
        </w:rPr>
      </w:pPr>
      <w:r w:rsidRPr="008138CA">
        <w:rPr>
          <w:rFonts w:ascii="Arial" w:hAnsi="Arial" w:cs="Arial"/>
          <w:sz w:val="20"/>
          <w:szCs w:val="20"/>
        </w:rPr>
        <w:t>They have</w:t>
      </w:r>
      <w:r w:rsidR="00EE79F5" w:rsidRPr="008138CA">
        <w:rPr>
          <w:rFonts w:ascii="Arial" w:hAnsi="Arial" w:cs="Arial"/>
          <w:sz w:val="20"/>
          <w:szCs w:val="20"/>
        </w:rPr>
        <w:t xml:space="preserve"> recently launched a brand new Commercial</w:t>
      </w:r>
      <w:r w:rsidRPr="008138CA">
        <w:rPr>
          <w:rFonts w:ascii="Arial" w:hAnsi="Arial" w:cs="Arial"/>
          <w:sz w:val="20"/>
          <w:szCs w:val="20"/>
        </w:rPr>
        <w:t xml:space="preserve"> Waste service for businesses across East Anglia and the East Midlands.</w:t>
      </w:r>
    </w:p>
    <w:p w:rsidR="00B47AF8" w:rsidRPr="008138CA" w:rsidRDefault="00307067" w:rsidP="00307067">
      <w:pPr>
        <w:pStyle w:val="ListParagraph"/>
        <w:numPr>
          <w:ilvl w:val="0"/>
          <w:numId w:val="1"/>
        </w:numPr>
        <w:rPr>
          <w:rFonts w:ascii="Arial" w:hAnsi="Arial" w:cs="Arial"/>
          <w:sz w:val="20"/>
          <w:szCs w:val="20"/>
        </w:rPr>
      </w:pPr>
      <w:r w:rsidRPr="008138CA">
        <w:rPr>
          <w:rFonts w:ascii="Arial" w:hAnsi="Arial" w:cs="Arial"/>
          <w:sz w:val="20"/>
          <w:szCs w:val="20"/>
        </w:rPr>
        <w:t>The</w:t>
      </w:r>
      <w:r w:rsidR="000D12C2" w:rsidRPr="008138CA">
        <w:rPr>
          <w:rFonts w:ascii="Arial" w:hAnsi="Arial" w:cs="Arial"/>
          <w:sz w:val="20"/>
          <w:szCs w:val="20"/>
        </w:rPr>
        <w:t xml:space="preserve"> rapid growth </w:t>
      </w:r>
      <w:r w:rsidRPr="008138CA">
        <w:rPr>
          <w:rFonts w:ascii="Arial" w:hAnsi="Arial" w:cs="Arial"/>
          <w:sz w:val="20"/>
          <w:szCs w:val="20"/>
        </w:rPr>
        <w:t>of Mick George over the</w:t>
      </w:r>
      <w:r w:rsidR="000D12C2" w:rsidRPr="008138CA">
        <w:rPr>
          <w:rFonts w:ascii="Arial" w:hAnsi="Arial" w:cs="Arial"/>
          <w:sz w:val="20"/>
          <w:szCs w:val="20"/>
        </w:rPr>
        <w:t xml:space="preserve"> years has led to the creation of 100’s of </w:t>
      </w:r>
      <w:r w:rsidR="00A715C9" w:rsidRPr="008138CA">
        <w:rPr>
          <w:rFonts w:ascii="Arial" w:hAnsi="Arial" w:cs="Arial"/>
          <w:sz w:val="20"/>
          <w:szCs w:val="20"/>
        </w:rPr>
        <w:t xml:space="preserve">new </w:t>
      </w:r>
      <w:r w:rsidR="000D12C2" w:rsidRPr="008138CA">
        <w:rPr>
          <w:rFonts w:ascii="Arial" w:hAnsi="Arial" w:cs="Arial"/>
          <w:sz w:val="20"/>
          <w:szCs w:val="20"/>
        </w:rPr>
        <w:t>jobs within the local area, and Mick George Ltd now employs over 5</w:t>
      </w:r>
      <w:r w:rsidR="00AD3128" w:rsidRPr="008138CA">
        <w:rPr>
          <w:rFonts w:ascii="Arial" w:hAnsi="Arial" w:cs="Arial"/>
          <w:sz w:val="20"/>
          <w:szCs w:val="20"/>
        </w:rPr>
        <w:t>5</w:t>
      </w:r>
      <w:r w:rsidR="000D12C2" w:rsidRPr="008138CA">
        <w:rPr>
          <w:rFonts w:ascii="Arial" w:hAnsi="Arial" w:cs="Arial"/>
          <w:sz w:val="20"/>
          <w:szCs w:val="20"/>
        </w:rPr>
        <w:t xml:space="preserve">0 staff. </w:t>
      </w:r>
    </w:p>
    <w:p w:rsidR="00B47AF8" w:rsidRPr="008138CA" w:rsidRDefault="005C21A6" w:rsidP="00B47AF8">
      <w:pPr>
        <w:pStyle w:val="ListParagraph"/>
        <w:numPr>
          <w:ilvl w:val="0"/>
          <w:numId w:val="1"/>
        </w:numPr>
        <w:rPr>
          <w:rFonts w:ascii="Arial" w:hAnsi="Arial" w:cs="Arial"/>
          <w:sz w:val="20"/>
          <w:szCs w:val="20"/>
        </w:rPr>
      </w:pPr>
      <w:r w:rsidRPr="008138CA">
        <w:rPr>
          <w:rFonts w:ascii="Arial" w:hAnsi="Arial" w:cs="Arial"/>
          <w:sz w:val="20"/>
          <w:szCs w:val="20"/>
        </w:rPr>
        <w:t>The</w:t>
      </w:r>
      <w:r w:rsidR="00B47AF8" w:rsidRPr="008138CA">
        <w:rPr>
          <w:rFonts w:ascii="Arial" w:hAnsi="Arial" w:cs="Arial"/>
          <w:sz w:val="20"/>
          <w:szCs w:val="20"/>
        </w:rPr>
        <w:t xml:space="preserve"> business growth</w:t>
      </w:r>
      <w:r w:rsidRPr="008138CA">
        <w:rPr>
          <w:rFonts w:ascii="Arial" w:hAnsi="Arial" w:cs="Arial"/>
          <w:sz w:val="20"/>
          <w:szCs w:val="20"/>
        </w:rPr>
        <w:t xml:space="preserve"> of Mick George</w:t>
      </w:r>
      <w:r w:rsidR="00B47AF8" w:rsidRPr="008138CA">
        <w:rPr>
          <w:rFonts w:ascii="Arial" w:hAnsi="Arial" w:cs="Arial"/>
          <w:sz w:val="20"/>
          <w:szCs w:val="20"/>
        </w:rPr>
        <w:t xml:space="preserve"> has been</w:t>
      </w:r>
      <w:r w:rsidR="00B47AF8" w:rsidRPr="008138CA">
        <w:rPr>
          <w:rFonts w:ascii="Arial" w:hAnsi="Arial" w:cs="Arial"/>
          <w:sz w:val="20"/>
          <w:szCs w:val="20"/>
          <w:lang w:val="en-GB"/>
        </w:rPr>
        <w:t xml:space="preserve"> recognised</w:t>
      </w:r>
      <w:r w:rsidR="00B47AF8" w:rsidRPr="008138CA">
        <w:rPr>
          <w:rFonts w:ascii="Arial" w:hAnsi="Arial" w:cs="Arial"/>
          <w:sz w:val="20"/>
          <w:szCs w:val="20"/>
        </w:rPr>
        <w:t xml:space="preserve"> with a number of awards, including</w:t>
      </w:r>
      <w:r w:rsidR="00307067" w:rsidRPr="008138CA">
        <w:rPr>
          <w:rFonts w:ascii="Arial" w:hAnsi="Arial" w:cs="Arial"/>
          <w:sz w:val="20"/>
          <w:szCs w:val="20"/>
        </w:rPr>
        <w:t xml:space="preserve"> winning the 2015 Cambridge Business Award for Growth and</w:t>
      </w:r>
      <w:r w:rsidR="00B47AF8" w:rsidRPr="008138CA">
        <w:rPr>
          <w:rFonts w:ascii="Arial" w:hAnsi="Arial" w:cs="Arial"/>
          <w:sz w:val="20"/>
          <w:szCs w:val="20"/>
        </w:rPr>
        <w:t xml:space="preserve"> </w:t>
      </w:r>
      <w:r w:rsidR="00307067" w:rsidRPr="008138CA">
        <w:rPr>
          <w:rFonts w:ascii="Arial" w:hAnsi="Arial" w:cs="Arial"/>
          <w:sz w:val="20"/>
          <w:szCs w:val="20"/>
        </w:rPr>
        <w:t>being ranked in the Sunday Times Fast Track 100 league table</w:t>
      </w:r>
      <w:r w:rsidRPr="008138CA">
        <w:rPr>
          <w:rFonts w:ascii="Arial" w:hAnsi="Arial" w:cs="Arial"/>
          <w:sz w:val="20"/>
          <w:szCs w:val="20"/>
        </w:rPr>
        <w:t xml:space="preserve"> in 2015.</w:t>
      </w:r>
    </w:p>
    <w:p w:rsidR="005C21A6" w:rsidRPr="008138CA" w:rsidRDefault="005C21A6" w:rsidP="005C21A6">
      <w:pPr>
        <w:pStyle w:val="ListParagraph"/>
        <w:numPr>
          <w:ilvl w:val="0"/>
          <w:numId w:val="1"/>
        </w:numPr>
        <w:rPr>
          <w:rFonts w:ascii="Arial" w:hAnsi="Arial" w:cs="Arial"/>
          <w:sz w:val="20"/>
          <w:szCs w:val="20"/>
        </w:rPr>
      </w:pPr>
      <w:r w:rsidRPr="008138CA">
        <w:rPr>
          <w:rFonts w:ascii="Arial" w:hAnsi="Arial" w:cs="Arial"/>
          <w:sz w:val="20"/>
          <w:szCs w:val="20"/>
          <w:shd w:val="clear" w:color="auto" w:fill="FFFFFF"/>
        </w:rPr>
        <w:t>One of the company’s main priorities is support within the local community. Mick George is heavily involved in sponsorship of both small local sports club, such as St Ives F.C and Park Farm Pumas, as well as much larger sports clubs like Peterborough United and Cambridge United. The company</w:t>
      </w:r>
      <w:r w:rsidRPr="008138CA">
        <w:rPr>
          <w:rFonts w:ascii="Arial" w:hAnsi="Arial" w:cs="Arial"/>
          <w:sz w:val="20"/>
          <w:szCs w:val="20"/>
          <w:shd w:val="clear" w:color="auto" w:fill="FFFFFF"/>
          <w:lang w:val="en-GB"/>
        </w:rPr>
        <w:t xml:space="preserve"> prioritises</w:t>
      </w:r>
      <w:r w:rsidR="002E17D5" w:rsidRPr="008138CA">
        <w:rPr>
          <w:rFonts w:ascii="Arial" w:hAnsi="Arial" w:cs="Arial"/>
          <w:sz w:val="20"/>
          <w:szCs w:val="20"/>
          <w:shd w:val="clear" w:color="auto" w:fill="FFFFFF"/>
        </w:rPr>
        <w:t xml:space="preserve"> i</w:t>
      </w:r>
      <w:r w:rsidRPr="008138CA">
        <w:rPr>
          <w:rFonts w:ascii="Arial" w:hAnsi="Arial" w:cs="Arial"/>
          <w:sz w:val="20"/>
          <w:szCs w:val="20"/>
          <w:shd w:val="clear" w:color="auto" w:fill="FFFFFF"/>
        </w:rPr>
        <w:t>nvolvement in local events</w:t>
      </w:r>
      <w:r w:rsidR="00A715C9" w:rsidRPr="008138CA">
        <w:rPr>
          <w:rFonts w:ascii="Arial" w:hAnsi="Arial" w:cs="Arial"/>
          <w:sz w:val="20"/>
          <w:szCs w:val="20"/>
          <w:shd w:val="clear" w:color="auto" w:fill="FFFFFF"/>
        </w:rPr>
        <w:t>, environment</w:t>
      </w:r>
      <w:r w:rsidRPr="008138CA">
        <w:rPr>
          <w:rFonts w:ascii="Arial" w:hAnsi="Arial" w:cs="Arial"/>
          <w:sz w:val="20"/>
          <w:szCs w:val="20"/>
          <w:shd w:val="clear" w:color="auto" w:fill="FFFFFF"/>
        </w:rPr>
        <w:t xml:space="preserve"> and charities, most recently </w:t>
      </w:r>
      <w:r w:rsidR="00AD3128" w:rsidRPr="008138CA">
        <w:rPr>
          <w:rFonts w:ascii="Arial" w:hAnsi="Arial" w:cs="Arial"/>
          <w:sz w:val="20"/>
          <w:szCs w:val="20"/>
          <w:shd w:val="clear" w:color="auto" w:fill="FFFFFF"/>
        </w:rPr>
        <w:t xml:space="preserve">setting a challenge </w:t>
      </w:r>
      <w:r w:rsidRPr="008138CA">
        <w:rPr>
          <w:rFonts w:ascii="Arial" w:hAnsi="Arial" w:cs="Arial"/>
          <w:sz w:val="20"/>
          <w:szCs w:val="20"/>
          <w:shd w:val="clear" w:color="auto" w:fill="FFFFFF"/>
        </w:rPr>
        <w:t>to raise £50,000 for Sue Ryder Thorpe Hall Hospice</w:t>
      </w:r>
      <w:r w:rsidR="00AD3128" w:rsidRPr="008138CA">
        <w:rPr>
          <w:rFonts w:ascii="Arial" w:hAnsi="Arial" w:cs="Arial"/>
          <w:sz w:val="20"/>
          <w:szCs w:val="20"/>
          <w:shd w:val="clear" w:color="auto" w:fill="FFFFFF"/>
        </w:rPr>
        <w:t xml:space="preserve"> which it smashed within 3 months of launch</w:t>
      </w:r>
      <w:r w:rsidRPr="008138CA">
        <w:rPr>
          <w:rFonts w:ascii="Arial" w:hAnsi="Arial" w:cs="Arial"/>
          <w:sz w:val="20"/>
          <w:szCs w:val="20"/>
          <w:shd w:val="clear" w:color="auto" w:fill="FFFFFF"/>
        </w:rPr>
        <w:t>.</w:t>
      </w:r>
    </w:p>
    <w:p w:rsidR="00B47AF8" w:rsidRPr="008138CA" w:rsidRDefault="00B47AF8" w:rsidP="00307067">
      <w:pPr>
        <w:pStyle w:val="ListParagraph"/>
        <w:numPr>
          <w:ilvl w:val="0"/>
          <w:numId w:val="1"/>
        </w:numPr>
        <w:rPr>
          <w:rFonts w:ascii="Arial" w:hAnsi="Arial" w:cs="Arial"/>
          <w:sz w:val="20"/>
          <w:szCs w:val="20"/>
        </w:rPr>
      </w:pPr>
      <w:r w:rsidRPr="008138CA">
        <w:rPr>
          <w:rFonts w:ascii="Arial" w:hAnsi="Arial" w:cs="Arial"/>
          <w:sz w:val="20"/>
          <w:szCs w:val="20"/>
        </w:rPr>
        <w:t xml:space="preserve">For further information, please visit: </w:t>
      </w:r>
      <w:hyperlink r:id="rId12" w:history="1">
        <w:r w:rsidR="00A715C9" w:rsidRPr="008138CA">
          <w:rPr>
            <w:rStyle w:val="Hyperlink"/>
            <w:rFonts w:ascii="Arial" w:hAnsi="Arial" w:cs="Arial"/>
            <w:sz w:val="20"/>
            <w:szCs w:val="20"/>
          </w:rPr>
          <w:t>http://www.mickgeorge.co.uk</w:t>
        </w:r>
      </w:hyperlink>
      <w:r w:rsidR="00A715C9" w:rsidRPr="008138CA">
        <w:rPr>
          <w:rFonts w:ascii="Arial" w:hAnsi="Arial" w:cs="Arial"/>
          <w:sz w:val="20"/>
          <w:szCs w:val="20"/>
        </w:rPr>
        <w:t xml:space="preserve"> </w:t>
      </w:r>
    </w:p>
    <w:p w:rsidR="000F3C42" w:rsidRPr="008138CA" w:rsidRDefault="000F3C42" w:rsidP="00031934">
      <w:pPr>
        <w:spacing w:line="360" w:lineRule="auto"/>
        <w:rPr>
          <w:rFonts w:ascii="Arial" w:hAnsi="Arial" w:cs="Arial"/>
          <w:b/>
          <w:sz w:val="20"/>
          <w:szCs w:val="20"/>
        </w:rPr>
      </w:pPr>
    </w:p>
    <w:p w:rsidR="00DE7BBD" w:rsidRPr="008138CA" w:rsidRDefault="00DE7BBD" w:rsidP="00031934">
      <w:pPr>
        <w:spacing w:line="360" w:lineRule="auto"/>
        <w:rPr>
          <w:rFonts w:ascii="Arial" w:hAnsi="Arial" w:cs="Arial"/>
          <w:b/>
          <w:sz w:val="20"/>
          <w:szCs w:val="20"/>
        </w:rPr>
      </w:pPr>
    </w:p>
    <w:sectPr w:rsidR="00DE7BBD" w:rsidRPr="008138CA" w:rsidSect="00FE196F">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77" w:rsidRDefault="00141F77" w:rsidP="006E351F">
      <w:r>
        <w:separator/>
      </w:r>
    </w:p>
  </w:endnote>
  <w:endnote w:type="continuationSeparator" w:id="0">
    <w:p w:rsidR="00141F77" w:rsidRDefault="00141F77" w:rsidP="006E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77" w:rsidRDefault="00141F77" w:rsidP="006E351F">
      <w:r>
        <w:separator/>
      </w:r>
    </w:p>
  </w:footnote>
  <w:footnote w:type="continuationSeparator" w:id="0">
    <w:p w:rsidR="00141F77" w:rsidRDefault="00141F77" w:rsidP="006E3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3BC8"/>
    <w:multiLevelType w:val="hybridMultilevel"/>
    <w:tmpl w:val="3F3A0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EF6FA5"/>
    <w:multiLevelType w:val="hybridMultilevel"/>
    <w:tmpl w:val="A3C8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9D162D"/>
    <w:multiLevelType w:val="hybridMultilevel"/>
    <w:tmpl w:val="F44A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DE0665"/>
    <w:multiLevelType w:val="hybridMultilevel"/>
    <w:tmpl w:val="303CC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51224DA"/>
    <w:multiLevelType w:val="hybridMultilevel"/>
    <w:tmpl w:val="1DEC43B2"/>
    <w:lvl w:ilvl="0" w:tplc="B66253E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6F"/>
    <w:rsid w:val="00031934"/>
    <w:rsid w:val="00034EA7"/>
    <w:rsid w:val="0005261F"/>
    <w:rsid w:val="00054412"/>
    <w:rsid w:val="0008264F"/>
    <w:rsid w:val="00091515"/>
    <w:rsid w:val="000941F4"/>
    <w:rsid w:val="000B2F92"/>
    <w:rsid w:val="000D12C2"/>
    <w:rsid w:val="000E1A7A"/>
    <w:rsid w:val="000E4A15"/>
    <w:rsid w:val="000F31F7"/>
    <w:rsid w:val="000F3C42"/>
    <w:rsid w:val="00114304"/>
    <w:rsid w:val="001268C8"/>
    <w:rsid w:val="0014124E"/>
    <w:rsid w:val="00141F77"/>
    <w:rsid w:val="001514EC"/>
    <w:rsid w:val="00157D51"/>
    <w:rsid w:val="00162C0B"/>
    <w:rsid w:val="00170FAA"/>
    <w:rsid w:val="00193B7D"/>
    <w:rsid w:val="001D2FB3"/>
    <w:rsid w:val="00220558"/>
    <w:rsid w:val="00241F42"/>
    <w:rsid w:val="0027737E"/>
    <w:rsid w:val="00291CAD"/>
    <w:rsid w:val="002A0A3C"/>
    <w:rsid w:val="002B1392"/>
    <w:rsid w:val="002C1BF6"/>
    <w:rsid w:val="002D4468"/>
    <w:rsid w:val="002E17D5"/>
    <w:rsid w:val="00304F6C"/>
    <w:rsid w:val="00307067"/>
    <w:rsid w:val="00312C5C"/>
    <w:rsid w:val="00346942"/>
    <w:rsid w:val="00381CA3"/>
    <w:rsid w:val="003C766D"/>
    <w:rsid w:val="003D250F"/>
    <w:rsid w:val="003F7690"/>
    <w:rsid w:val="004020EF"/>
    <w:rsid w:val="004023FA"/>
    <w:rsid w:val="004113CA"/>
    <w:rsid w:val="004135C8"/>
    <w:rsid w:val="00485079"/>
    <w:rsid w:val="004E38FB"/>
    <w:rsid w:val="004E4931"/>
    <w:rsid w:val="00520392"/>
    <w:rsid w:val="0056073A"/>
    <w:rsid w:val="005833F5"/>
    <w:rsid w:val="005B5278"/>
    <w:rsid w:val="005C21A6"/>
    <w:rsid w:val="0061799A"/>
    <w:rsid w:val="006445F7"/>
    <w:rsid w:val="006C612B"/>
    <w:rsid w:val="006E351F"/>
    <w:rsid w:val="006E3F9F"/>
    <w:rsid w:val="006E465F"/>
    <w:rsid w:val="006F5DB5"/>
    <w:rsid w:val="00704943"/>
    <w:rsid w:val="00721E52"/>
    <w:rsid w:val="00730528"/>
    <w:rsid w:val="00735BC1"/>
    <w:rsid w:val="00760EC3"/>
    <w:rsid w:val="00774311"/>
    <w:rsid w:val="007940C8"/>
    <w:rsid w:val="008138CA"/>
    <w:rsid w:val="0084017A"/>
    <w:rsid w:val="008407BC"/>
    <w:rsid w:val="008538A3"/>
    <w:rsid w:val="008559F1"/>
    <w:rsid w:val="0086083F"/>
    <w:rsid w:val="008C69D4"/>
    <w:rsid w:val="008D02F0"/>
    <w:rsid w:val="008E3FCD"/>
    <w:rsid w:val="00916C56"/>
    <w:rsid w:val="00943F87"/>
    <w:rsid w:val="00951CEA"/>
    <w:rsid w:val="00967CB3"/>
    <w:rsid w:val="009954F4"/>
    <w:rsid w:val="009B7F22"/>
    <w:rsid w:val="00A06C84"/>
    <w:rsid w:val="00A160FA"/>
    <w:rsid w:val="00A25379"/>
    <w:rsid w:val="00A309FE"/>
    <w:rsid w:val="00A31EC3"/>
    <w:rsid w:val="00A37AC2"/>
    <w:rsid w:val="00A524D3"/>
    <w:rsid w:val="00A715C9"/>
    <w:rsid w:val="00A84637"/>
    <w:rsid w:val="00A8642A"/>
    <w:rsid w:val="00AA1DBE"/>
    <w:rsid w:val="00AB6BF2"/>
    <w:rsid w:val="00AD3128"/>
    <w:rsid w:val="00B474BE"/>
    <w:rsid w:val="00B47AF8"/>
    <w:rsid w:val="00B80735"/>
    <w:rsid w:val="00BB3B1D"/>
    <w:rsid w:val="00C24EDD"/>
    <w:rsid w:val="00C62E2B"/>
    <w:rsid w:val="00C65F7E"/>
    <w:rsid w:val="00C85086"/>
    <w:rsid w:val="00D13DC9"/>
    <w:rsid w:val="00D3321B"/>
    <w:rsid w:val="00D76588"/>
    <w:rsid w:val="00D80A0B"/>
    <w:rsid w:val="00DB0E62"/>
    <w:rsid w:val="00DC401A"/>
    <w:rsid w:val="00DE7BBD"/>
    <w:rsid w:val="00DF0627"/>
    <w:rsid w:val="00E04ADC"/>
    <w:rsid w:val="00E221D7"/>
    <w:rsid w:val="00E22F32"/>
    <w:rsid w:val="00E24A6F"/>
    <w:rsid w:val="00E36DF0"/>
    <w:rsid w:val="00E63D74"/>
    <w:rsid w:val="00E80CEB"/>
    <w:rsid w:val="00E906E3"/>
    <w:rsid w:val="00EA2D92"/>
    <w:rsid w:val="00EA471A"/>
    <w:rsid w:val="00EB5281"/>
    <w:rsid w:val="00EE79F5"/>
    <w:rsid w:val="00EF4CC3"/>
    <w:rsid w:val="00F132DE"/>
    <w:rsid w:val="00F3660F"/>
    <w:rsid w:val="00F36AC2"/>
    <w:rsid w:val="00F527B8"/>
    <w:rsid w:val="00F66936"/>
    <w:rsid w:val="00F8189D"/>
    <w:rsid w:val="00FE196F"/>
    <w:rsid w:val="00FE5E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8F4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C42"/>
    <w:rPr>
      <w:rFonts w:ascii="Tahoma" w:hAnsi="Tahoma" w:cs="Tahoma"/>
      <w:sz w:val="16"/>
      <w:szCs w:val="16"/>
    </w:rPr>
  </w:style>
  <w:style w:type="character" w:customStyle="1" w:styleId="BalloonTextChar">
    <w:name w:val="Balloon Text Char"/>
    <w:basedOn w:val="DefaultParagraphFont"/>
    <w:link w:val="BalloonText"/>
    <w:rsid w:val="000F3C42"/>
    <w:rPr>
      <w:rFonts w:ascii="Tahoma" w:hAnsi="Tahoma" w:cs="Tahoma"/>
      <w:sz w:val="16"/>
      <w:szCs w:val="16"/>
    </w:rPr>
  </w:style>
  <w:style w:type="paragraph" w:styleId="NormalWeb">
    <w:name w:val="Normal (Web)"/>
    <w:basedOn w:val="Normal"/>
    <w:rsid w:val="000F3C42"/>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DE7BBD"/>
    <w:pPr>
      <w:ind w:left="720"/>
      <w:contextualSpacing/>
    </w:pPr>
  </w:style>
  <w:style w:type="character" w:styleId="Hyperlink">
    <w:name w:val="Hyperlink"/>
    <w:uiPriority w:val="99"/>
    <w:unhideWhenUsed/>
    <w:rsid w:val="000D12C2"/>
    <w:rPr>
      <w:rFonts w:ascii="Times New Roman" w:hAnsi="Times New Roman" w:cs="Times New Roman" w:hint="default"/>
      <w:color w:val="0000FF"/>
      <w:u w:val="single"/>
    </w:rPr>
  </w:style>
  <w:style w:type="paragraph" w:styleId="Header">
    <w:name w:val="header"/>
    <w:basedOn w:val="Normal"/>
    <w:link w:val="HeaderChar"/>
    <w:rsid w:val="006E351F"/>
    <w:pPr>
      <w:tabs>
        <w:tab w:val="center" w:pos="4513"/>
        <w:tab w:val="right" w:pos="9026"/>
      </w:tabs>
    </w:pPr>
  </w:style>
  <w:style w:type="character" w:customStyle="1" w:styleId="HeaderChar">
    <w:name w:val="Header Char"/>
    <w:basedOn w:val="DefaultParagraphFont"/>
    <w:link w:val="Header"/>
    <w:rsid w:val="006E351F"/>
  </w:style>
  <w:style w:type="paragraph" w:styleId="Footer">
    <w:name w:val="footer"/>
    <w:basedOn w:val="Normal"/>
    <w:link w:val="FooterChar"/>
    <w:rsid w:val="006E351F"/>
    <w:pPr>
      <w:tabs>
        <w:tab w:val="center" w:pos="4513"/>
        <w:tab w:val="right" w:pos="9026"/>
      </w:tabs>
    </w:pPr>
  </w:style>
  <w:style w:type="character" w:customStyle="1" w:styleId="FooterChar">
    <w:name w:val="Footer Char"/>
    <w:basedOn w:val="DefaultParagraphFont"/>
    <w:link w:val="Footer"/>
    <w:rsid w:val="006E3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8F4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C42"/>
    <w:rPr>
      <w:rFonts w:ascii="Tahoma" w:hAnsi="Tahoma" w:cs="Tahoma"/>
      <w:sz w:val="16"/>
      <w:szCs w:val="16"/>
    </w:rPr>
  </w:style>
  <w:style w:type="character" w:customStyle="1" w:styleId="BalloonTextChar">
    <w:name w:val="Balloon Text Char"/>
    <w:basedOn w:val="DefaultParagraphFont"/>
    <w:link w:val="BalloonText"/>
    <w:rsid w:val="000F3C42"/>
    <w:rPr>
      <w:rFonts w:ascii="Tahoma" w:hAnsi="Tahoma" w:cs="Tahoma"/>
      <w:sz w:val="16"/>
      <w:szCs w:val="16"/>
    </w:rPr>
  </w:style>
  <w:style w:type="paragraph" w:styleId="NormalWeb">
    <w:name w:val="Normal (Web)"/>
    <w:basedOn w:val="Normal"/>
    <w:rsid w:val="000F3C42"/>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DE7BBD"/>
    <w:pPr>
      <w:ind w:left="720"/>
      <w:contextualSpacing/>
    </w:pPr>
  </w:style>
  <w:style w:type="character" w:styleId="Hyperlink">
    <w:name w:val="Hyperlink"/>
    <w:uiPriority w:val="99"/>
    <w:unhideWhenUsed/>
    <w:rsid w:val="000D12C2"/>
    <w:rPr>
      <w:rFonts w:ascii="Times New Roman" w:hAnsi="Times New Roman" w:cs="Times New Roman" w:hint="default"/>
      <w:color w:val="0000FF"/>
      <w:u w:val="single"/>
    </w:rPr>
  </w:style>
  <w:style w:type="paragraph" w:styleId="Header">
    <w:name w:val="header"/>
    <w:basedOn w:val="Normal"/>
    <w:link w:val="HeaderChar"/>
    <w:rsid w:val="006E351F"/>
    <w:pPr>
      <w:tabs>
        <w:tab w:val="center" w:pos="4513"/>
        <w:tab w:val="right" w:pos="9026"/>
      </w:tabs>
    </w:pPr>
  </w:style>
  <w:style w:type="character" w:customStyle="1" w:styleId="HeaderChar">
    <w:name w:val="Header Char"/>
    <w:basedOn w:val="DefaultParagraphFont"/>
    <w:link w:val="Header"/>
    <w:rsid w:val="006E351F"/>
  </w:style>
  <w:style w:type="paragraph" w:styleId="Footer">
    <w:name w:val="footer"/>
    <w:basedOn w:val="Normal"/>
    <w:link w:val="FooterChar"/>
    <w:rsid w:val="006E351F"/>
    <w:pPr>
      <w:tabs>
        <w:tab w:val="center" w:pos="4513"/>
        <w:tab w:val="right" w:pos="9026"/>
      </w:tabs>
    </w:pPr>
  </w:style>
  <w:style w:type="character" w:customStyle="1" w:styleId="FooterChar">
    <w:name w:val="Footer Char"/>
    <w:basedOn w:val="DefaultParagraphFont"/>
    <w:link w:val="Footer"/>
    <w:rsid w:val="006E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2275">
      <w:bodyDiv w:val="1"/>
      <w:marLeft w:val="0"/>
      <w:marRight w:val="0"/>
      <w:marTop w:val="0"/>
      <w:marBottom w:val="0"/>
      <w:divBdr>
        <w:top w:val="none" w:sz="0" w:space="0" w:color="auto"/>
        <w:left w:val="none" w:sz="0" w:space="0" w:color="auto"/>
        <w:bottom w:val="none" w:sz="0" w:space="0" w:color="auto"/>
        <w:right w:val="none" w:sz="0" w:space="0" w:color="auto"/>
      </w:divBdr>
    </w:div>
    <w:div w:id="386532528">
      <w:bodyDiv w:val="1"/>
      <w:marLeft w:val="0"/>
      <w:marRight w:val="0"/>
      <w:marTop w:val="0"/>
      <w:marBottom w:val="0"/>
      <w:divBdr>
        <w:top w:val="none" w:sz="0" w:space="0" w:color="auto"/>
        <w:left w:val="none" w:sz="0" w:space="0" w:color="auto"/>
        <w:bottom w:val="none" w:sz="0" w:space="0" w:color="auto"/>
        <w:right w:val="none" w:sz="0" w:space="0" w:color="auto"/>
      </w:divBdr>
    </w:div>
    <w:div w:id="1814179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ckgeor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keting@mickgeorge.co.uk" TargetMode="External"/><Relationship Id="rId5" Type="http://schemas.openxmlformats.org/officeDocument/2006/relationships/webSettings" Target="webSettings.xml"/><Relationship Id="rId10" Type="http://schemas.openxmlformats.org/officeDocument/2006/relationships/hyperlink" Target="http://grantscape.org.uk/fund/mick-george-community-fun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930BF49E</Template>
  <TotalTime>1</TotalTime>
  <Pages>2</Pages>
  <Words>740</Words>
  <Characters>4220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Considerate Constructors Scheme</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Abbott</dc:creator>
  <cp:lastModifiedBy>Annabel Weatherill</cp:lastModifiedBy>
  <cp:revision>2</cp:revision>
  <cp:lastPrinted>2015-06-19T13:46:00Z</cp:lastPrinted>
  <dcterms:created xsi:type="dcterms:W3CDTF">2015-09-18T12:14:00Z</dcterms:created>
  <dcterms:modified xsi:type="dcterms:W3CDTF">2015-09-18T12:14:00Z</dcterms:modified>
</cp:coreProperties>
</file>